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04DB" w14:textId="19F76EEC" w:rsidR="007E7A76" w:rsidRPr="00C405F2" w:rsidRDefault="00C405F2">
      <w:pPr>
        <w:rPr>
          <w:rFonts w:ascii="Tahoma" w:hAnsi="Tahoma" w:cs="Tahoma"/>
          <w:b/>
          <w:sz w:val="56"/>
          <w:szCs w:val="56"/>
        </w:rPr>
      </w:pPr>
      <w:r w:rsidRPr="00C405F2">
        <w:rPr>
          <w:rFonts w:ascii="Tahoma" w:hAnsi="Tahoma" w:cs="Tahoma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1" locked="0" layoutInCell="1" allowOverlap="1" wp14:anchorId="6AB32A35" wp14:editId="5F4BA10E">
            <wp:simplePos x="0" y="0"/>
            <wp:positionH relativeFrom="column">
              <wp:posOffset>5461635</wp:posOffset>
            </wp:positionH>
            <wp:positionV relativeFrom="paragraph">
              <wp:posOffset>0</wp:posOffset>
            </wp:positionV>
            <wp:extent cx="1312545" cy="1312545"/>
            <wp:effectExtent l="0" t="0" r="190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ndeen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545" cy="1312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F317F">
        <w:rPr>
          <w:rFonts w:ascii="Tahoma" w:hAnsi="Tahoma" w:cs="Tahoma"/>
          <w:b/>
          <w:sz w:val="56"/>
          <w:szCs w:val="56"/>
        </w:rPr>
        <w:t>Kynsa</w:t>
      </w:r>
      <w:proofErr w:type="spellEnd"/>
      <w:r w:rsidRPr="00C405F2">
        <w:rPr>
          <w:rFonts w:ascii="Tahoma" w:hAnsi="Tahoma" w:cs="Tahoma"/>
          <w:b/>
          <w:sz w:val="56"/>
          <w:szCs w:val="56"/>
        </w:rPr>
        <w:t xml:space="preserve"> Class News</w:t>
      </w:r>
    </w:p>
    <w:p w14:paraId="537C6DD3" w14:textId="6378CEC8" w:rsidR="00C405F2" w:rsidRDefault="006F317F">
      <w:pPr>
        <w:rPr>
          <w:rFonts w:ascii="Tahoma" w:hAnsi="Tahoma" w:cs="Tahoma"/>
          <w:b/>
          <w:sz w:val="56"/>
          <w:szCs w:val="56"/>
        </w:rPr>
      </w:pPr>
      <w:r>
        <w:rPr>
          <w:rFonts w:ascii="Tahoma" w:hAnsi="Tahoma" w:cs="Tahoma"/>
          <w:b/>
          <w:sz w:val="56"/>
          <w:szCs w:val="56"/>
        </w:rPr>
        <w:t>Autumn</w:t>
      </w:r>
      <w:r w:rsidR="00B72DC5">
        <w:rPr>
          <w:rFonts w:ascii="Tahoma" w:hAnsi="Tahoma" w:cs="Tahoma"/>
          <w:b/>
          <w:sz w:val="56"/>
          <w:szCs w:val="56"/>
        </w:rPr>
        <w:t xml:space="preserve"> Term</w:t>
      </w:r>
      <w:r>
        <w:rPr>
          <w:rFonts w:ascii="Tahoma" w:hAnsi="Tahoma" w:cs="Tahoma"/>
          <w:b/>
          <w:sz w:val="56"/>
          <w:szCs w:val="56"/>
        </w:rPr>
        <w:t xml:space="preserve"> </w:t>
      </w:r>
      <w:r w:rsidR="00D118F4">
        <w:rPr>
          <w:rFonts w:ascii="Tahoma" w:hAnsi="Tahoma" w:cs="Tahoma"/>
          <w:b/>
          <w:sz w:val="56"/>
          <w:szCs w:val="56"/>
        </w:rPr>
        <w:t>2</w:t>
      </w:r>
      <w:r w:rsidR="00B72DC5">
        <w:rPr>
          <w:rFonts w:ascii="Tahoma" w:hAnsi="Tahoma" w:cs="Tahoma"/>
          <w:b/>
          <w:sz w:val="56"/>
          <w:szCs w:val="56"/>
        </w:rPr>
        <w:t xml:space="preserve"> 2022</w:t>
      </w:r>
    </w:p>
    <w:p w14:paraId="6B0F08CC" w14:textId="6C643E18" w:rsidR="005C6F71" w:rsidRPr="005E6705" w:rsidRDefault="0052175B" w:rsidP="005C6F71">
      <w:pPr>
        <w:rPr>
          <w:rFonts w:ascii="Tahoma" w:hAnsi="Tahoma" w:cs="Tahoma"/>
          <w:szCs w:val="20"/>
        </w:rPr>
      </w:pPr>
      <w:r w:rsidRPr="005E6705">
        <w:rPr>
          <w:rFonts w:ascii="Tahoma" w:hAnsi="Tahoma" w:cs="Tahoma"/>
          <w:szCs w:val="20"/>
        </w:rPr>
        <w:t>It</w:t>
      </w:r>
      <w:r w:rsidR="00D118F4">
        <w:rPr>
          <w:rFonts w:ascii="Tahoma" w:hAnsi="Tahoma" w:cs="Tahoma"/>
          <w:szCs w:val="20"/>
        </w:rPr>
        <w:t xml:space="preserve"> was fantastic to meet with everyone to discuss your child’s progress during Parents’ Evening. Autumn 2 is going to full of learning, fun and laughter with the run up to Christmas and the children’s first Nativity! </w:t>
      </w:r>
      <w:r w:rsidR="006F317F" w:rsidRPr="005E6705">
        <w:rPr>
          <w:rFonts w:ascii="Tahoma" w:hAnsi="Tahoma" w:cs="Tahoma"/>
          <w:szCs w:val="20"/>
        </w:rPr>
        <w:t xml:space="preserve">Below is some information to help support your child’s learning at home. </w:t>
      </w:r>
      <w:r w:rsidR="00D118F4">
        <w:rPr>
          <w:rFonts w:ascii="Tahoma" w:hAnsi="Tahoma" w:cs="Tahoma"/>
          <w:b/>
          <w:szCs w:val="20"/>
        </w:rPr>
        <w:t xml:space="preserve">Please keep checking in on Dojo to stay updated with our weekly learning and </w:t>
      </w:r>
      <w:proofErr w:type="gramStart"/>
      <w:r w:rsidR="00D118F4">
        <w:rPr>
          <w:rFonts w:ascii="Tahoma" w:hAnsi="Tahoma" w:cs="Tahoma"/>
          <w:b/>
          <w:szCs w:val="20"/>
        </w:rPr>
        <w:t>vocabulary  as</w:t>
      </w:r>
      <w:proofErr w:type="gramEnd"/>
      <w:r w:rsidR="00D118F4">
        <w:rPr>
          <w:rFonts w:ascii="Tahoma" w:hAnsi="Tahoma" w:cs="Tahoma"/>
          <w:b/>
          <w:szCs w:val="20"/>
        </w:rPr>
        <w:t xml:space="preserve"> well as home learning activities to consolidate learning at home. </w:t>
      </w:r>
      <w:r w:rsidR="00D118F4" w:rsidRPr="00D118F4">
        <w:rPr>
          <w:rFonts w:ascii="Tahoma" w:hAnsi="Tahoma" w:cs="Tahoma"/>
          <w:szCs w:val="20"/>
        </w:rPr>
        <w:t>As always, s</w:t>
      </w:r>
      <w:r w:rsidR="005C6F71" w:rsidRPr="00D118F4">
        <w:rPr>
          <w:rFonts w:ascii="Tahoma" w:hAnsi="Tahoma" w:cs="Tahoma"/>
          <w:szCs w:val="20"/>
        </w:rPr>
        <w:t>hould</w:t>
      </w:r>
      <w:r w:rsidR="005C6F71" w:rsidRPr="005E6705">
        <w:rPr>
          <w:rFonts w:ascii="Tahoma" w:hAnsi="Tahoma" w:cs="Tahoma"/>
          <w:szCs w:val="20"/>
        </w:rPr>
        <w:t xml:space="preserve"> you have any questions or would like to pass information on about your child at any, please don’t hesitate to message over Dojo or via email rsedgeman@pendeen.tpacademytrust.org</w:t>
      </w:r>
    </w:p>
    <w:p w14:paraId="2ACC3A45" w14:textId="77777777" w:rsidR="004855CF" w:rsidRDefault="004855CF">
      <w:pPr>
        <w:rPr>
          <w:rFonts w:ascii="Tahoma" w:hAnsi="Tahoma" w:cs="Tahoma"/>
          <w:b/>
          <w:szCs w:val="24"/>
        </w:rPr>
      </w:pPr>
    </w:p>
    <w:p w14:paraId="71315878" w14:textId="3E324D4C" w:rsidR="000261F5" w:rsidRPr="00585DB3" w:rsidRDefault="008040A2">
      <w:pPr>
        <w:rPr>
          <w:rFonts w:ascii="Tahoma" w:hAnsi="Tahoma" w:cs="Tahoma"/>
          <w:szCs w:val="24"/>
        </w:rPr>
      </w:pPr>
      <w:r w:rsidRPr="008040A2">
        <w:rPr>
          <w:rFonts w:ascii="Tahoma" w:hAnsi="Tahoma" w:cs="Tahoma"/>
          <w:b/>
          <w:szCs w:val="24"/>
        </w:rPr>
        <w:t>What we will learn:</w:t>
      </w:r>
      <w:r w:rsidR="00585DB3">
        <w:rPr>
          <w:rFonts w:ascii="Tahoma" w:hAnsi="Tahoma" w:cs="Tahoma"/>
          <w:b/>
          <w:szCs w:val="24"/>
        </w:rPr>
        <w:t xml:space="preserve"> </w:t>
      </w:r>
      <w:r w:rsidR="00A04F7E">
        <w:rPr>
          <w:rFonts w:ascii="Tahoma" w:hAnsi="Tahoma" w:cs="Tahoma"/>
          <w:b/>
          <w:szCs w:val="24"/>
        </w:rPr>
        <w:t xml:space="preserve">                      </w:t>
      </w:r>
    </w:p>
    <w:p w14:paraId="66347430" w14:textId="2ED3A0B5" w:rsidR="00853BF5" w:rsidRDefault="00853BF5" w:rsidP="00A04F7E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In the Early Years Foundation Stage (EYFS), we learn through the seven different areas of learning which are the drivers in achieving our Early Learning Goals (ELG)</w:t>
      </w:r>
      <w:r w:rsidR="004855CF">
        <w:rPr>
          <w:rFonts w:ascii="Tahoma" w:hAnsi="Tahoma" w:cs="Tahoma"/>
          <w:szCs w:val="24"/>
        </w:rPr>
        <w:t>. The way in which we learn is through play and exploration through a mixture of adult led and child led learning. Activities shall be set up in our different areas within our learning environment to help us achieve our ELGs</w:t>
      </w:r>
      <w:r>
        <w:rPr>
          <w:rFonts w:ascii="Tahoma" w:hAnsi="Tahoma" w:cs="Tahoma"/>
          <w:szCs w:val="24"/>
        </w:rPr>
        <w:t xml:space="preserve">. Below is our focus for the term including key vocabulary which could be reinforced at home. </w:t>
      </w:r>
    </w:p>
    <w:p w14:paraId="07C90C69" w14:textId="098EF0AE" w:rsidR="004855CF" w:rsidRDefault="004855CF" w:rsidP="004855CF">
      <w:pPr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Our Topic ‘</w:t>
      </w:r>
      <w:r w:rsidR="00D118F4">
        <w:rPr>
          <w:rFonts w:ascii="Tahoma" w:hAnsi="Tahoma" w:cs="Tahoma"/>
          <w:b/>
          <w:szCs w:val="24"/>
        </w:rPr>
        <w:t>Sparkle and Shine’</w:t>
      </w:r>
    </w:p>
    <w:p w14:paraId="240CD1DC" w14:textId="38A6A889" w:rsidR="005C6F71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Tahoma" w:hAnsi="Tahoma" w:cs="Tahoma"/>
          <w:szCs w:val="24"/>
        </w:rPr>
        <w:t>Key vocabulary</w:t>
      </w:r>
      <w:r>
        <w:rPr>
          <w:rFonts w:ascii="Century Gothic" w:hAnsi="Century Gothic" w:cs="Tahoma"/>
          <w:szCs w:val="24"/>
        </w:rPr>
        <w:t xml:space="preserve">: </w:t>
      </w:r>
      <w:proofErr w:type="gramStart"/>
      <w:r w:rsidR="00D118F4" w:rsidRPr="005A71E4">
        <w:rPr>
          <w:rFonts w:ascii="Comic Sans MS" w:eastAsia="Calibri" w:hAnsi="Comic Sans MS" w:cs="Calibri"/>
          <w:sz w:val="18"/>
        </w:rPr>
        <w:t>Celebration ,</w:t>
      </w:r>
      <w:proofErr w:type="gramEnd"/>
      <w:r w:rsidR="00D118F4" w:rsidRPr="005A71E4">
        <w:rPr>
          <w:rFonts w:ascii="Comic Sans MS" w:eastAsia="Calibri" w:hAnsi="Comic Sans MS" w:cs="Calibri"/>
          <w:sz w:val="18"/>
        </w:rPr>
        <w:t xml:space="preserve"> Nativity , Bonfire, Fireworks, Diwali, Culture, Faith , Religion, Remembrance, Wedding, Birthday, party, invitation, thank you letters, presents, vicar, church, tradition</w:t>
      </w:r>
    </w:p>
    <w:p w14:paraId="02747871" w14:textId="4DE8843E" w:rsidR="000261F5" w:rsidRPr="00853BF5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Century Gothic" w:hAnsi="Century Gothic" w:cs="Tahoma"/>
          <w:b/>
          <w:szCs w:val="24"/>
        </w:rPr>
        <w:t>Communication and language</w:t>
      </w:r>
      <w:r w:rsidRPr="00853BF5">
        <w:rPr>
          <w:rFonts w:ascii="Century Gothic" w:hAnsi="Century Gothic" w:cs="Tahoma"/>
          <w:szCs w:val="24"/>
        </w:rPr>
        <w:t xml:space="preserve"> – This term we shall be </w:t>
      </w:r>
      <w:r w:rsidR="00D118F4">
        <w:rPr>
          <w:rFonts w:ascii="Century Gothic" w:hAnsi="Century Gothic" w:cs="Tahoma"/>
          <w:szCs w:val="24"/>
        </w:rPr>
        <w:t>focusing on speaking in full sentences and developing our conversational skills.</w:t>
      </w:r>
      <w:r w:rsidRPr="00853BF5">
        <w:rPr>
          <w:rFonts w:ascii="Century Gothic" w:hAnsi="Century Gothic" w:cs="Tahoma"/>
          <w:szCs w:val="24"/>
        </w:rPr>
        <w:t xml:space="preserve"> </w:t>
      </w:r>
    </w:p>
    <w:p w14:paraId="2AA8463B" w14:textId="1F3A79C5" w:rsidR="005C6F71" w:rsidRPr="00853BF5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Century Gothic" w:hAnsi="Century Gothic" w:cs="Tahoma"/>
          <w:b/>
          <w:szCs w:val="24"/>
        </w:rPr>
        <w:t>Personal, social and emotional development</w:t>
      </w:r>
      <w:r w:rsidRPr="00853BF5">
        <w:rPr>
          <w:rFonts w:ascii="Century Gothic" w:hAnsi="Century Gothic" w:cs="Tahoma"/>
          <w:szCs w:val="24"/>
        </w:rPr>
        <w:t xml:space="preserve"> –</w:t>
      </w:r>
      <w:r w:rsidR="004855CF">
        <w:rPr>
          <w:rFonts w:ascii="Century Gothic" w:hAnsi="Century Gothic" w:cs="Tahoma"/>
          <w:szCs w:val="24"/>
        </w:rPr>
        <w:t xml:space="preserve"> </w:t>
      </w:r>
      <w:r w:rsidR="007B0FF0">
        <w:rPr>
          <w:rFonts w:ascii="Century Gothic" w:hAnsi="Century Gothic" w:cs="Tahoma"/>
          <w:szCs w:val="24"/>
        </w:rPr>
        <w:t xml:space="preserve">We’ll be developing our </w:t>
      </w:r>
      <w:r w:rsidR="00D118F4">
        <w:rPr>
          <w:rFonts w:ascii="Century Gothic" w:hAnsi="Century Gothic" w:cs="Tahoma"/>
          <w:szCs w:val="24"/>
        </w:rPr>
        <w:t xml:space="preserve">self-regulation skills through circle times and modelling from adults. </w:t>
      </w:r>
    </w:p>
    <w:p w14:paraId="20130D10" w14:textId="19552F88" w:rsidR="005C6F71" w:rsidRPr="00853BF5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Century Gothic" w:hAnsi="Century Gothic" w:cs="Tahoma"/>
          <w:b/>
          <w:szCs w:val="24"/>
        </w:rPr>
        <w:t>Physical development</w:t>
      </w:r>
      <w:r w:rsidRPr="00853BF5">
        <w:rPr>
          <w:rFonts w:ascii="Century Gothic" w:hAnsi="Century Gothic" w:cs="Tahoma"/>
          <w:szCs w:val="24"/>
        </w:rPr>
        <w:t xml:space="preserve"> – We shall be introduced to Real PE Foundations wh</w:t>
      </w:r>
      <w:r w:rsidR="00D118F4">
        <w:rPr>
          <w:rFonts w:ascii="Century Gothic" w:hAnsi="Century Gothic" w:cs="Tahoma"/>
          <w:szCs w:val="24"/>
        </w:rPr>
        <w:t xml:space="preserve">ere we shall explore different shapes as well as performance skills. </w:t>
      </w:r>
    </w:p>
    <w:p w14:paraId="371F1776" w14:textId="2F13407B" w:rsidR="005C6F71" w:rsidRPr="00853BF5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Century Gothic" w:hAnsi="Century Gothic" w:cs="Tahoma"/>
          <w:b/>
          <w:szCs w:val="24"/>
        </w:rPr>
        <w:t>Literacy</w:t>
      </w:r>
      <w:r w:rsidRPr="00853BF5">
        <w:rPr>
          <w:rFonts w:ascii="Century Gothic" w:hAnsi="Century Gothic" w:cs="Tahoma"/>
          <w:szCs w:val="24"/>
        </w:rPr>
        <w:t xml:space="preserve"> –</w:t>
      </w:r>
      <w:r w:rsidR="00853BF5" w:rsidRPr="00853BF5">
        <w:rPr>
          <w:rFonts w:ascii="Century Gothic" w:hAnsi="Century Gothic" w:cs="Tahoma"/>
          <w:szCs w:val="24"/>
        </w:rPr>
        <w:t xml:space="preserve"> We shall</w:t>
      </w:r>
      <w:r w:rsidR="00D118F4">
        <w:rPr>
          <w:rFonts w:ascii="Century Gothic" w:hAnsi="Century Gothic" w:cs="Tahoma"/>
          <w:szCs w:val="24"/>
        </w:rPr>
        <w:t xml:space="preserve"> continue to develop gross and fine motors skills through Squiggle while you Wiggle and weekly independent writes. </w:t>
      </w:r>
      <w:r w:rsidR="00853BF5" w:rsidRPr="00853BF5">
        <w:rPr>
          <w:rFonts w:ascii="Century Gothic" w:hAnsi="Century Gothic" w:cs="Tahoma"/>
          <w:szCs w:val="24"/>
        </w:rPr>
        <w:t xml:space="preserve">We’ll be developing our fine motor skills to help us to begin gaining control of a pencil using the tripod grip and develop our confidence in making zig zags, circles, curves, spirals and figures of eight. In reading, we </w:t>
      </w:r>
      <w:r w:rsidR="00D118F4">
        <w:rPr>
          <w:rFonts w:ascii="Century Gothic" w:hAnsi="Century Gothic" w:cs="Tahoma"/>
          <w:szCs w:val="24"/>
        </w:rPr>
        <w:t xml:space="preserve">shall be learning how to blend sounds in order to read words with the single sounds we learnt in </w:t>
      </w:r>
      <w:proofErr w:type="spellStart"/>
      <w:r w:rsidR="00D118F4">
        <w:rPr>
          <w:rFonts w:ascii="Century Gothic" w:hAnsi="Century Gothic" w:cs="Tahoma"/>
          <w:szCs w:val="24"/>
        </w:rPr>
        <w:t>Aut</w:t>
      </w:r>
      <w:proofErr w:type="spellEnd"/>
      <w:r w:rsidR="00D118F4">
        <w:rPr>
          <w:rFonts w:ascii="Century Gothic" w:hAnsi="Century Gothic" w:cs="Tahoma"/>
          <w:szCs w:val="24"/>
        </w:rPr>
        <w:t xml:space="preserve">. 1. We’ll also be introduced to Special Friends where two letters make one sound. </w:t>
      </w:r>
    </w:p>
    <w:p w14:paraId="78B2312E" w14:textId="2A1C5E30" w:rsidR="005C6F71" w:rsidRPr="00853BF5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Century Gothic" w:hAnsi="Century Gothic" w:cs="Tahoma"/>
          <w:b/>
          <w:szCs w:val="24"/>
        </w:rPr>
        <w:t xml:space="preserve">Mathematics </w:t>
      </w:r>
      <w:r w:rsidRPr="00853BF5">
        <w:rPr>
          <w:rFonts w:ascii="Century Gothic" w:hAnsi="Century Gothic" w:cs="Tahoma"/>
          <w:szCs w:val="24"/>
        </w:rPr>
        <w:t>–</w:t>
      </w:r>
      <w:r w:rsidR="00853BF5" w:rsidRPr="00853BF5">
        <w:rPr>
          <w:rFonts w:ascii="Century Gothic" w:hAnsi="Century Gothic" w:cs="Tahoma"/>
          <w:szCs w:val="24"/>
        </w:rPr>
        <w:t xml:space="preserve"> </w:t>
      </w:r>
      <w:r w:rsidR="00D118F4">
        <w:rPr>
          <w:rFonts w:ascii="Century Gothic" w:hAnsi="Century Gothic" w:cs="Tahoma"/>
          <w:szCs w:val="24"/>
        </w:rPr>
        <w:t xml:space="preserve">We shall be exploring number by focusing on representations, comparing and composition of 1, 2 and 3. We’ll then spend a week focusing on the number 4 and another week focusing on number 5. We’ll also be developing our spatial awareness linked to positional vocabulary as well as shape. </w:t>
      </w:r>
      <w:r w:rsidR="00F5639F">
        <w:rPr>
          <w:rFonts w:ascii="Century Gothic" w:hAnsi="Century Gothic" w:cs="Tahoma"/>
          <w:szCs w:val="24"/>
        </w:rPr>
        <w:t xml:space="preserve">Dojo shall continue to be updated with the relevant vocabulary and tasks to support learning at home. </w:t>
      </w:r>
    </w:p>
    <w:p w14:paraId="55C0C56C" w14:textId="25128690" w:rsidR="005C6F71" w:rsidRPr="00853BF5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Century Gothic" w:hAnsi="Century Gothic" w:cs="Tahoma"/>
          <w:b/>
          <w:szCs w:val="24"/>
        </w:rPr>
        <w:t>Understanding the world</w:t>
      </w:r>
      <w:r w:rsidRPr="00853BF5">
        <w:rPr>
          <w:rFonts w:ascii="Century Gothic" w:hAnsi="Century Gothic" w:cs="Tahoma"/>
          <w:szCs w:val="24"/>
        </w:rPr>
        <w:t xml:space="preserve"> –</w:t>
      </w:r>
      <w:r w:rsidR="00853BF5" w:rsidRPr="00853BF5">
        <w:rPr>
          <w:rFonts w:ascii="Century Gothic" w:hAnsi="Century Gothic" w:cs="Tahoma"/>
          <w:szCs w:val="24"/>
        </w:rPr>
        <w:t xml:space="preserve"> We’re going to </w:t>
      </w:r>
      <w:r w:rsidR="00D118F4">
        <w:rPr>
          <w:rFonts w:ascii="Century Gothic" w:hAnsi="Century Gothic" w:cs="Tahoma"/>
          <w:szCs w:val="24"/>
        </w:rPr>
        <w:t xml:space="preserve">explore the season of Autumn. We’ll be learning about different celebrations such as Bonfire Night, Diwali, Wedding and Christmas. We’ll look at other cultures with a particular focus on India linked to Diwali celebrations. </w:t>
      </w:r>
      <w:r w:rsidR="00853BF5" w:rsidRPr="00853BF5">
        <w:rPr>
          <w:rFonts w:ascii="Century Gothic" w:hAnsi="Century Gothic" w:cs="Tahoma"/>
          <w:szCs w:val="24"/>
        </w:rPr>
        <w:t xml:space="preserve"> </w:t>
      </w:r>
      <w:r w:rsidRPr="00853BF5">
        <w:rPr>
          <w:rFonts w:ascii="Century Gothic" w:hAnsi="Century Gothic" w:cs="Tahoma"/>
          <w:szCs w:val="24"/>
        </w:rPr>
        <w:t xml:space="preserve"> </w:t>
      </w:r>
    </w:p>
    <w:p w14:paraId="04B5C715" w14:textId="01186731" w:rsidR="005C6F71" w:rsidRPr="00853BF5" w:rsidRDefault="005C6F71" w:rsidP="00A04F7E">
      <w:pPr>
        <w:rPr>
          <w:rFonts w:ascii="Century Gothic" w:hAnsi="Century Gothic" w:cs="Tahoma"/>
          <w:szCs w:val="24"/>
        </w:rPr>
      </w:pPr>
      <w:r w:rsidRPr="00853BF5">
        <w:rPr>
          <w:rFonts w:ascii="Century Gothic" w:hAnsi="Century Gothic" w:cs="Tahoma"/>
          <w:b/>
          <w:szCs w:val="24"/>
        </w:rPr>
        <w:t>Expressive arts and design</w:t>
      </w:r>
      <w:r w:rsidR="00853BF5" w:rsidRPr="00853BF5">
        <w:rPr>
          <w:rFonts w:ascii="Century Gothic" w:hAnsi="Century Gothic" w:cs="Tahoma"/>
          <w:szCs w:val="24"/>
        </w:rPr>
        <w:t xml:space="preserve"> – Our artist for the term is </w:t>
      </w:r>
      <w:r w:rsidR="00D118F4">
        <w:rPr>
          <w:rFonts w:ascii="Century Gothic" w:hAnsi="Century Gothic" w:cs="Tahoma"/>
          <w:szCs w:val="24"/>
        </w:rPr>
        <w:t xml:space="preserve">John Dyer. We’ll be exploring the concept of printing and developing skills in how to stamp with repeated patterns. </w:t>
      </w:r>
      <w:r w:rsidR="00853BF5" w:rsidRPr="00853BF5">
        <w:rPr>
          <w:rFonts w:ascii="Century Gothic" w:hAnsi="Century Gothic" w:cs="Tahoma"/>
          <w:szCs w:val="24"/>
        </w:rPr>
        <w:t xml:space="preserve"> </w:t>
      </w:r>
    </w:p>
    <w:p w14:paraId="0CAC9E51" w14:textId="50A628E6" w:rsidR="0058310F" w:rsidRDefault="0058310F">
      <w:pPr>
        <w:rPr>
          <w:rFonts w:ascii="Tahoma" w:hAnsi="Tahoma" w:cs="Tahoma"/>
          <w:b/>
          <w:sz w:val="24"/>
          <w:szCs w:val="24"/>
        </w:rPr>
      </w:pPr>
    </w:p>
    <w:p w14:paraId="536163F4" w14:textId="2ED935D8" w:rsidR="005E6705" w:rsidRDefault="005E6705" w:rsidP="005E6705">
      <w:pPr>
        <w:rPr>
          <w:rFonts w:ascii="Tahoma" w:hAnsi="Tahoma" w:cs="Tahoma"/>
          <w:sz w:val="20"/>
          <w:szCs w:val="20"/>
        </w:rPr>
      </w:pPr>
      <w:r w:rsidRPr="00905C6F">
        <w:rPr>
          <w:rFonts w:ascii="Tahoma" w:hAnsi="Tahoma" w:cs="Tahoma"/>
          <w:sz w:val="20"/>
          <w:szCs w:val="20"/>
          <w:u w:val="single"/>
        </w:rPr>
        <w:t xml:space="preserve">Key dates for your diary are on the school newsletter – </w:t>
      </w:r>
      <w:r w:rsidRPr="00905C6F">
        <w:rPr>
          <w:rFonts w:ascii="Tahoma" w:hAnsi="Tahoma" w:cs="Tahoma"/>
          <w:sz w:val="20"/>
          <w:szCs w:val="20"/>
        </w:rPr>
        <w:t>Keep checking on Class Dojo for other important dates too!</w:t>
      </w:r>
    </w:p>
    <w:p w14:paraId="21DF6E5E" w14:textId="369F0E1A" w:rsidR="00D118F4" w:rsidRDefault="00D118F4" w:rsidP="005E670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Nativity – Tuesday </w:t>
      </w:r>
      <w:r w:rsidR="00F5639F">
        <w:rPr>
          <w:rFonts w:ascii="Tahoma" w:hAnsi="Tahoma" w:cs="Tahoma"/>
          <w:sz w:val="20"/>
          <w:szCs w:val="20"/>
        </w:rPr>
        <w:t>13</w:t>
      </w:r>
      <w:r w:rsidR="00F5639F" w:rsidRPr="00F5639F">
        <w:rPr>
          <w:rFonts w:ascii="Tahoma" w:hAnsi="Tahoma" w:cs="Tahoma"/>
          <w:sz w:val="20"/>
          <w:szCs w:val="20"/>
          <w:vertAlign w:val="superscript"/>
        </w:rPr>
        <w:t>th</w:t>
      </w:r>
      <w:r w:rsidR="00F5639F">
        <w:rPr>
          <w:rFonts w:ascii="Tahoma" w:hAnsi="Tahoma" w:cs="Tahoma"/>
          <w:sz w:val="20"/>
          <w:szCs w:val="20"/>
        </w:rPr>
        <w:t xml:space="preserve"> December</w:t>
      </w:r>
    </w:p>
    <w:p w14:paraId="1CF0C4E0" w14:textId="4139CA04" w:rsidR="005E6705" w:rsidRPr="007B0FF0" w:rsidRDefault="007B0FF0" w:rsidP="005E6705">
      <w:pPr>
        <w:rPr>
          <w:rFonts w:ascii="Tahoma" w:hAnsi="Tahoma" w:cs="Tahoma"/>
          <w:sz w:val="20"/>
          <w:szCs w:val="20"/>
        </w:rPr>
      </w:pPr>
      <w:r w:rsidRPr="007B0FF0">
        <w:rPr>
          <w:rFonts w:ascii="Tahoma" w:hAnsi="Tahoma" w:cs="Tahoma"/>
          <w:sz w:val="20"/>
          <w:szCs w:val="20"/>
        </w:rPr>
        <w:t xml:space="preserve">Our PE day shall be on Thursday so children come into school that day wearing their PE kit.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E6705" w14:paraId="51741B00" w14:textId="77777777" w:rsidTr="005E6705">
        <w:tc>
          <w:tcPr>
            <w:tcW w:w="10762" w:type="dxa"/>
          </w:tcPr>
          <w:p w14:paraId="6BDFAFFD" w14:textId="706B04A9" w:rsidR="005E6705" w:rsidRPr="008040A2" w:rsidRDefault="00577E4E" w:rsidP="005E670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5E6705" w:rsidRPr="008040A2">
              <w:rPr>
                <w:rFonts w:ascii="Tahoma" w:hAnsi="Tahoma" w:cs="Tahoma"/>
                <w:b/>
                <w:sz w:val="20"/>
                <w:szCs w:val="20"/>
              </w:rPr>
              <w:t>upporting your child at home:</w:t>
            </w:r>
          </w:p>
          <w:p w14:paraId="7F6F68A7" w14:textId="77777777" w:rsidR="005E6705" w:rsidRPr="00A04F7E" w:rsidRDefault="005E6705" w:rsidP="005E6705">
            <w:pPr>
              <w:rPr>
                <w:rFonts w:ascii="Tahoma" w:hAnsi="Tahoma" w:cs="Tahoma"/>
              </w:rPr>
            </w:pPr>
            <w:r w:rsidRPr="00A04F7E">
              <w:rPr>
                <w:rFonts w:ascii="Tahoma" w:hAnsi="Tahoma" w:cs="Tahoma"/>
              </w:rPr>
              <w:t>Share a story with your child everyday</w:t>
            </w:r>
          </w:p>
          <w:p w14:paraId="700ED6A9" w14:textId="1E4C8A01" w:rsidR="005E6705" w:rsidRPr="00A04F7E" w:rsidRDefault="005E6705" w:rsidP="005E6705">
            <w:pPr>
              <w:rPr>
                <w:rFonts w:ascii="Tahoma" w:hAnsi="Tahoma" w:cs="Tahoma"/>
              </w:rPr>
            </w:pPr>
            <w:r w:rsidRPr="00A04F7E">
              <w:rPr>
                <w:rFonts w:ascii="Tahoma" w:hAnsi="Tahoma" w:cs="Tahoma"/>
              </w:rPr>
              <w:t xml:space="preserve">Practise the RWI sounds flashcards every day – more information shall come out soon to update you with this as well as </w:t>
            </w:r>
            <w:r w:rsidR="00577E4E">
              <w:rPr>
                <w:rFonts w:ascii="Tahoma" w:hAnsi="Tahoma" w:cs="Tahoma"/>
              </w:rPr>
              <w:t xml:space="preserve">weekly </w:t>
            </w:r>
            <w:r w:rsidRPr="00A04F7E">
              <w:rPr>
                <w:rFonts w:ascii="Tahoma" w:hAnsi="Tahoma" w:cs="Tahoma"/>
              </w:rPr>
              <w:t>videos being put on to Dojos</w:t>
            </w:r>
          </w:p>
          <w:p w14:paraId="044E0550" w14:textId="77777777" w:rsidR="005E6705" w:rsidRPr="00A04F7E" w:rsidRDefault="005E6705" w:rsidP="005E6705">
            <w:pPr>
              <w:rPr>
                <w:rFonts w:ascii="Tahoma" w:hAnsi="Tahoma" w:cs="Tahoma"/>
              </w:rPr>
            </w:pPr>
            <w:r w:rsidRPr="00A04F7E">
              <w:rPr>
                <w:rFonts w:ascii="Tahoma" w:hAnsi="Tahoma" w:cs="Tahoma"/>
              </w:rPr>
              <w:t>Practise handwriting where possible – forming letters correctly is key!</w:t>
            </w:r>
          </w:p>
          <w:p w14:paraId="402E818A" w14:textId="0EECC840" w:rsidR="005E6705" w:rsidRDefault="005E6705" w:rsidP="005E6705">
            <w:pPr>
              <w:rPr>
                <w:rFonts w:ascii="Tahoma" w:hAnsi="Tahoma" w:cs="Tahoma"/>
              </w:rPr>
            </w:pPr>
            <w:r w:rsidRPr="00A04F7E">
              <w:rPr>
                <w:rFonts w:ascii="Tahoma" w:hAnsi="Tahoma" w:cs="Tahoma"/>
              </w:rPr>
              <w:t xml:space="preserve">Ask your child to do up their own coat, buttons, put their shoes on, brush their own teeth, change into pyjamas etc. </w:t>
            </w:r>
          </w:p>
          <w:p w14:paraId="2CCAF9B2" w14:textId="1C569188" w:rsidR="00F5639F" w:rsidRPr="00A04F7E" w:rsidRDefault="00F5639F" w:rsidP="005E670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Home learning tasks shared on Dojo for maths</w:t>
            </w:r>
          </w:p>
          <w:p w14:paraId="532C5CCE" w14:textId="77777777" w:rsidR="005E6705" w:rsidRPr="00577E4E" w:rsidRDefault="005E6705" w:rsidP="005E6705">
            <w:pPr>
              <w:jc w:val="center"/>
              <w:rPr>
                <w:rFonts w:ascii="Tahoma" w:hAnsi="Tahoma" w:cs="Tahoma"/>
                <w:b/>
              </w:rPr>
            </w:pPr>
            <w:r w:rsidRPr="00577E4E">
              <w:rPr>
                <w:rFonts w:ascii="Tahoma" w:hAnsi="Tahoma" w:cs="Tahoma"/>
                <w:b/>
              </w:rPr>
              <w:t>Keep an eye on Class Dojo for tips of things that will help towards each Early Learning Goal</w:t>
            </w:r>
          </w:p>
          <w:p w14:paraId="11645741" w14:textId="77777777" w:rsidR="005E6705" w:rsidRDefault="005E6705" w:rsidP="005E6705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BBB8170" w14:textId="54A0AC79" w:rsidR="005E6705" w:rsidRPr="00C405F2" w:rsidRDefault="00F5639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61312" behindDoc="0" locked="0" layoutInCell="1" allowOverlap="1" wp14:anchorId="48C1853B" wp14:editId="2E8C654B">
            <wp:simplePos x="0" y="0"/>
            <wp:positionH relativeFrom="column">
              <wp:posOffset>4150995</wp:posOffset>
            </wp:positionH>
            <wp:positionV relativeFrom="paragraph">
              <wp:posOffset>452120</wp:posOffset>
            </wp:positionV>
            <wp:extent cx="1744980" cy="2621280"/>
            <wp:effectExtent l="0" t="0" r="7620" b="7620"/>
            <wp:wrapSquare wrapText="bothSides"/>
            <wp:docPr id="6" name="Picture 6" descr="C:\Users\rsedgeman\AppData\Local\Microsoft\Windows\INetCache\Content.MSO\E023EDE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sedgeman\AppData\Local\Microsoft\Windows\INetCache\Content.MSO\E023EDE0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F07139" wp14:editId="24F81920">
            <wp:simplePos x="0" y="0"/>
            <wp:positionH relativeFrom="column">
              <wp:posOffset>767715</wp:posOffset>
            </wp:positionH>
            <wp:positionV relativeFrom="paragraph">
              <wp:posOffset>482600</wp:posOffset>
            </wp:positionV>
            <wp:extent cx="1836420" cy="2448560"/>
            <wp:effectExtent l="0" t="0" r="0" b="8890"/>
            <wp:wrapSquare wrapText="bothSides"/>
            <wp:docPr id="5" name="Picture 5" descr="Pin on Pretty Opinion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 on Pretty Opinion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244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E6705" w:rsidRPr="00C405F2" w:rsidSect="00C405F2">
      <w:footerReference w:type="default" r:id="rId9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400F" w14:textId="77777777" w:rsidR="00FD6F1E" w:rsidRDefault="00FD6F1E" w:rsidP="00C405F2">
      <w:pPr>
        <w:spacing w:after="0" w:line="240" w:lineRule="auto"/>
      </w:pPr>
      <w:r>
        <w:separator/>
      </w:r>
    </w:p>
  </w:endnote>
  <w:endnote w:type="continuationSeparator" w:id="0">
    <w:p w14:paraId="644EB4D8" w14:textId="77777777" w:rsidR="00FD6F1E" w:rsidRDefault="00FD6F1E" w:rsidP="00C4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8E98F" w14:textId="566B99EA" w:rsidR="00FD6F1E" w:rsidRDefault="00FD6F1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C98CB" wp14:editId="5F5F958D">
              <wp:simplePos x="0" y="0"/>
              <wp:positionH relativeFrom="column">
                <wp:posOffset>-344805</wp:posOffset>
              </wp:positionH>
              <wp:positionV relativeFrom="paragraph">
                <wp:posOffset>100965</wp:posOffset>
              </wp:positionV>
              <wp:extent cx="7543800" cy="495300"/>
              <wp:effectExtent l="0" t="0" r="19050" b="1905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95300"/>
                      </a:xfrm>
                      <a:prstGeom prst="rect">
                        <a:avLst/>
                      </a:prstGeom>
                      <a:solidFill>
                        <a:srgbClr val="800000"/>
                      </a:solidFill>
                      <a:ln>
                        <a:solidFill>
                          <a:srgbClr val="8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D70BE03" id="Rectangle 1" o:spid="_x0000_s1026" style="position:absolute;margin-left:-27.15pt;margin-top:7.95pt;width:594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" fillcolor="maroon" strokecolor="maroon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2C52" w14:textId="77777777" w:rsidR="00FD6F1E" w:rsidRDefault="00FD6F1E" w:rsidP="00C405F2">
      <w:pPr>
        <w:spacing w:after="0" w:line="240" w:lineRule="auto"/>
      </w:pPr>
      <w:r>
        <w:separator/>
      </w:r>
    </w:p>
  </w:footnote>
  <w:footnote w:type="continuationSeparator" w:id="0">
    <w:p w14:paraId="282342CA" w14:textId="77777777" w:rsidR="00FD6F1E" w:rsidRDefault="00FD6F1E" w:rsidP="00C40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7D"/>
    <w:rsid w:val="000261F5"/>
    <w:rsid w:val="00053F2F"/>
    <w:rsid w:val="00065B6A"/>
    <w:rsid w:val="00083CF2"/>
    <w:rsid w:val="000A04CD"/>
    <w:rsid w:val="000B4FDF"/>
    <w:rsid w:val="001A20F5"/>
    <w:rsid w:val="00202619"/>
    <w:rsid w:val="002E67A6"/>
    <w:rsid w:val="002F060C"/>
    <w:rsid w:val="00382188"/>
    <w:rsid w:val="00396538"/>
    <w:rsid w:val="003D013A"/>
    <w:rsid w:val="004855CF"/>
    <w:rsid w:val="004C1F13"/>
    <w:rsid w:val="0051698A"/>
    <w:rsid w:val="0052175B"/>
    <w:rsid w:val="00577E4E"/>
    <w:rsid w:val="0058310F"/>
    <w:rsid w:val="00585DB3"/>
    <w:rsid w:val="005C6F71"/>
    <w:rsid w:val="005E6705"/>
    <w:rsid w:val="006F317F"/>
    <w:rsid w:val="007B0FF0"/>
    <w:rsid w:val="007E7A76"/>
    <w:rsid w:val="008040A2"/>
    <w:rsid w:val="00853BF5"/>
    <w:rsid w:val="008D6B66"/>
    <w:rsid w:val="00905C6F"/>
    <w:rsid w:val="009D78D8"/>
    <w:rsid w:val="00A04F7E"/>
    <w:rsid w:val="00B02D27"/>
    <w:rsid w:val="00B72DC5"/>
    <w:rsid w:val="00C30B70"/>
    <w:rsid w:val="00C405F2"/>
    <w:rsid w:val="00D118F4"/>
    <w:rsid w:val="00D4587D"/>
    <w:rsid w:val="00E00885"/>
    <w:rsid w:val="00E77D06"/>
    <w:rsid w:val="00F1043D"/>
    <w:rsid w:val="00F17287"/>
    <w:rsid w:val="00F30D1E"/>
    <w:rsid w:val="00F5639F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716C4999"/>
  <w15:chartTrackingRefBased/>
  <w15:docId w15:val="{B1911707-DA28-4CB2-A0CB-BF16F2BE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5F2"/>
  </w:style>
  <w:style w:type="paragraph" w:styleId="Footer">
    <w:name w:val="footer"/>
    <w:basedOn w:val="Normal"/>
    <w:link w:val="FooterChar"/>
    <w:uiPriority w:val="99"/>
    <w:unhideWhenUsed/>
    <w:rsid w:val="00C40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5F2"/>
  </w:style>
  <w:style w:type="table" w:styleId="TableGrid">
    <w:name w:val="Table Grid"/>
    <w:basedOn w:val="TableNormal"/>
    <w:uiPriority w:val="39"/>
    <w:rsid w:val="00C40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1728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72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2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Taylor</dc:creator>
  <cp:keywords/>
  <dc:description/>
  <cp:lastModifiedBy>Chris Wilson</cp:lastModifiedBy>
  <cp:revision>2</cp:revision>
  <cp:lastPrinted>2022-10-21T11:29:00Z</cp:lastPrinted>
  <dcterms:created xsi:type="dcterms:W3CDTF">2022-10-21T11:29:00Z</dcterms:created>
  <dcterms:modified xsi:type="dcterms:W3CDTF">2022-10-21T11:29:00Z</dcterms:modified>
</cp:coreProperties>
</file>